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7D" w:rsidRPr="00B1157D" w:rsidRDefault="00B1157D">
      <w:pPr>
        <w:rPr>
          <w:rFonts w:eastAsia="Calibri" w:cstheme="minorHAnsi"/>
          <w:sz w:val="24"/>
          <w:szCs w:val="24"/>
        </w:rPr>
      </w:pPr>
    </w:p>
    <w:p w:rsidR="00BC1EB4" w:rsidRDefault="00BC1EB4" w:rsidP="00B1157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B1157D" w:rsidRPr="00B1157D" w:rsidRDefault="00B1157D" w:rsidP="00B1157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1157D">
        <w:rPr>
          <w:rFonts w:eastAsia="Times New Roman" w:cstheme="minorHAnsi"/>
          <w:b/>
          <w:sz w:val="24"/>
          <w:szCs w:val="24"/>
          <w:lang w:eastAsia="pl-PL"/>
        </w:rPr>
        <w:t>PROJEKT "CYFROWA GMINA"</w:t>
      </w:r>
    </w:p>
    <w:p w:rsidR="00B1157D" w:rsidRPr="00B1157D" w:rsidRDefault="00B1157D" w:rsidP="00B1157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1157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Gmina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Stromiec</w:t>
      </w:r>
      <w:r w:rsidRPr="00B1157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6B1196">
        <w:rPr>
          <w:rFonts w:eastAsia="Times New Roman" w:cstheme="minorHAnsi"/>
          <w:b/>
          <w:bCs/>
          <w:sz w:val="24"/>
          <w:szCs w:val="24"/>
          <w:lang w:eastAsia="pl-PL"/>
        </w:rPr>
        <w:t>zakończyła</w:t>
      </w:r>
      <w:r w:rsidRPr="00B1157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realizację programu grantowego „Cyfrowa Gmina” współfinansowanego przez Unię Europejską w ramach Europejskiego Funduszu Rozwoju Regionalnego, Program Operacyjny Polska Cyfrowa (POPC) na lata 2014-2020, pakiet REACT-UE.</w:t>
      </w:r>
    </w:p>
    <w:p w:rsidR="00B1157D" w:rsidRPr="00B1157D" w:rsidRDefault="006B1196" w:rsidP="00C546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Projekt grantowy zakładał</w:t>
      </w:r>
      <w:r w:rsidR="00B1157D" w:rsidRPr="00B1157D">
        <w:rPr>
          <w:rFonts w:eastAsia="Times New Roman" w:cstheme="minorHAnsi"/>
          <w:sz w:val="24"/>
          <w:szCs w:val="24"/>
          <w:lang w:eastAsia="pl-PL"/>
        </w:rPr>
        <w:t xml:space="preserve"> zakup </w:t>
      </w:r>
      <w:r w:rsidR="00172AF7">
        <w:rPr>
          <w:rFonts w:eastAsia="Times New Roman" w:cstheme="minorHAnsi"/>
          <w:sz w:val="24"/>
          <w:szCs w:val="24"/>
          <w:lang w:eastAsia="pl-PL"/>
        </w:rPr>
        <w:t>oraz</w:t>
      </w:r>
      <w:r w:rsidR="00B1157D" w:rsidRPr="00B1157D">
        <w:rPr>
          <w:rFonts w:eastAsia="Times New Roman" w:cstheme="minorHAnsi"/>
          <w:sz w:val="24"/>
          <w:szCs w:val="24"/>
          <w:lang w:eastAsia="pl-PL"/>
        </w:rPr>
        <w:t xml:space="preserve"> dostawę sprzęt</w:t>
      </w:r>
      <w:r w:rsidR="00B1157D">
        <w:rPr>
          <w:rFonts w:eastAsia="Times New Roman" w:cstheme="minorHAnsi"/>
          <w:sz w:val="24"/>
          <w:szCs w:val="24"/>
          <w:lang w:eastAsia="pl-PL"/>
        </w:rPr>
        <w:t>u</w:t>
      </w:r>
      <w:r w:rsidR="00B1157D" w:rsidRPr="00B1157D">
        <w:rPr>
          <w:rFonts w:eastAsia="Times New Roman" w:cstheme="minorHAnsi"/>
          <w:sz w:val="24"/>
          <w:szCs w:val="24"/>
          <w:lang w:eastAsia="pl-PL"/>
        </w:rPr>
        <w:t xml:space="preserve"> komputerow</w:t>
      </w:r>
      <w:r w:rsidR="00B1157D">
        <w:rPr>
          <w:rFonts w:eastAsia="Times New Roman" w:cstheme="minorHAnsi"/>
          <w:sz w:val="24"/>
          <w:szCs w:val="24"/>
          <w:lang w:eastAsia="pl-PL"/>
        </w:rPr>
        <w:t>ego</w:t>
      </w:r>
      <w:r w:rsidR="00172AF7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B1157D">
        <w:rPr>
          <w:rFonts w:eastAsia="Times New Roman" w:cstheme="minorHAnsi"/>
          <w:sz w:val="24"/>
          <w:szCs w:val="24"/>
          <w:lang w:eastAsia="pl-PL"/>
        </w:rPr>
        <w:t xml:space="preserve"> oprogramowania</w:t>
      </w:r>
      <w:r w:rsidR="00D0305D">
        <w:rPr>
          <w:rFonts w:eastAsia="Times New Roman" w:cstheme="minorHAnsi"/>
          <w:sz w:val="24"/>
          <w:szCs w:val="24"/>
          <w:lang w:eastAsia="pl-PL"/>
        </w:rPr>
        <w:t>, a </w:t>
      </w:r>
      <w:bookmarkStart w:id="0" w:name="_GoBack"/>
      <w:bookmarkEnd w:id="0"/>
      <w:r w:rsidR="00D3618C">
        <w:rPr>
          <w:rFonts w:eastAsia="Times New Roman" w:cstheme="minorHAnsi"/>
          <w:sz w:val="24"/>
          <w:szCs w:val="24"/>
          <w:lang w:eastAsia="pl-PL"/>
        </w:rPr>
        <w:t xml:space="preserve">także </w:t>
      </w:r>
      <w:r w:rsidR="00B1157D" w:rsidRPr="00B1157D">
        <w:rPr>
          <w:rFonts w:eastAsia="Times New Roman" w:cstheme="minorHAnsi"/>
          <w:sz w:val="24"/>
          <w:szCs w:val="24"/>
          <w:lang w:eastAsia="pl-PL"/>
        </w:rPr>
        <w:t>przeprowadz</w:t>
      </w:r>
      <w:r w:rsidR="00D3618C">
        <w:rPr>
          <w:rFonts w:eastAsia="Times New Roman" w:cstheme="minorHAnsi"/>
          <w:sz w:val="24"/>
          <w:szCs w:val="24"/>
          <w:lang w:eastAsia="pl-PL"/>
        </w:rPr>
        <w:t>enie</w:t>
      </w:r>
      <w:r w:rsidR="00B1157D" w:rsidRPr="00B1157D">
        <w:rPr>
          <w:rFonts w:eastAsia="Times New Roman" w:cstheme="minorHAnsi"/>
          <w:sz w:val="24"/>
          <w:szCs w:val="24"/>
          <w:lang w:eastAsia="pl-PL"/>
        </w:rPr>
        <w:t xml:space="preserve"> techniczn</w:t>
      </w:r>
      <w:r w:rsidR="00FE2143">
        <w:rPr>
          <w:rFonts w:eastAsia="Times New Roman" w:cstheme="minorHAnsi"/>
          <w:sz w:val="24"/>
          <w:szCs w:val="24"/>
          <w:lang w:eastAsia="pl-PL"/>
        </w:rPr>
        <w:t>ej</w:t>
      </w:r>
      <w:r w:rsidR="00B1157D" w:rsidRPr="00B1157D">
        <w:rPr>
          <w:rFonts w:eastAsia="Times New Roman" w:cstheme="minorHAnsi"/>
          <w:sz w:val="24"/>
          <w:szCs w:val="24"/>
          <w:lang w:eastAsia="pl-PL"/>
        </w:rPr>
        <w:t xml:space="preserve"> diagnoz</w:t>
      </w:r>
      <w:r w:rsidR="00FE2143">
        <w:rPr>
          <w:rFonts w:eastAsia="Times New Roman" w:cstheme="minorHAnsi"/>
          <w:sz w:val="24"/>
          <w:szCs w:val="24"/>
          <w:lang w:eastAsia="pl-PL"/>
        </w:rPr>
        <w:t>y</w:t>
      </w:r>
      <w:r w:rsidR="00B1157D" w:rsidRPr="00B1157D">
        <w:rPr>
          <w:rFonts w:eastAsia="Times New Roman" w:cstheme="minorHAnsi"/>
          <w:sz w:val="24"/>
          <w:szCs w:val="24"/>
          <w:lang w:eastAsia="pl-PL"/>
        </w:rPr>
        <w:t xml:space="preserve"> cyberbezpieczeństwa.</w:t>
      </w:r>
      <w:r w:rsidR="00D0305D">
        <w:rPr>
          <w:rFonts w:eastAsia="Times New Roman" w:cstheme="minorHAnsi"/>
          <w:sz w:val="24"/>
          <w:szCs w:val="24"/>
          <w:lang w:eastAsia="pl-PL"/>
        </w:rPr>
        <w:t xml:space="preserve"> W ramach grantu wykonano również modernizację sieci wewnętrznej LAN w Urzędzie i przeszkolono pracowników w zakresie cyberbezpieczeństwa.</w:t>
      </w:r>
    </w:p>
    <w:p w:rsidR="00B1157D" w:rsidRPr="00B1157D" w:rsidRDefault="00B1157D" w:rsidP="00C546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1157D">
        <w:rPr>
          <w:rFonts w:eastAsia="Times New Roman" w:cstheme="minorHAnsi"/>
          <w:sz w:val="24"/>
          <w:szCs w:val="24"/>
          <w:lang w:eastAsia="pl-PL"/>
        </w:rPr>
        <w:t>Poprzez realizację projektu zasta</w:t>
      </w:r>
      <w:r w:rsidR="006B1196">
        <w:rPr>
          <w:rFonts w:eastAsia="Times New Roman" w:cstheme="minorHAnsi"/>
          <w:sz w:val="24"/>
          <w:szCs w:val="24"/>
          <w:lang w:eastAsia="pl-PL"/>
        </w:rPr>
        <w:t>ły</w:t>
      </w:r>
      <w:r w:rsidRPr="00B1157D">
        <w:rPr>
          <w:rFonts w:eastAsia="Times New Roman" w:cstheme="minorHAnsi"/>
          <w:sz w:val="24"/>
          <w:szCs w:val="24"/>
          <w:lang w:eastAsia="pl-PL"/>
        </w:rPr>
        <w:t xml:space="preserve"> osiągnięte następujące cele i efekty:</w:t>
      </w:r>
    </w:p>
    <w:p w:rsidR="00B1157D" w:rsidRPr="00B1157D" w:rsidRDefault="00B1157D" w:rsidP="00C546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1157D">
        <w:rPr>
          <w:rFonts w:eastAsia="Times New Roman" w:cstheme="minorHAnsi"/>
          <w:sz w:val="24"/>
          <w:szCs w:val="24"/>
          <w:lang w:eastAsia="pl-PL"/>
        </w:rPr>
        <w:t>1) cyfryzacja urzędu JST poprzez nabycie sprzętu IT i oprogramowania,</w:t>
      </w:r>
    </w:p>
    <w:p w:rsidR="00B1157D" w:rsidRPr="00B1157D" w:rsidRDefault="00B1157D" w:rsidP="00C546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1157D">
        <w:rPr>
          <w:rFonts w:eastAsia="Times New Roman" w:cstheme="minorHAnsi"/>
          <w:sz w:val="24"/>
          <w:szCs w:val="24"/>
          <w:lang w:eastAsia="pl-PL"/>
        </w:rPr>
        <w:t>2) zapewnienia cyberbezpieczeństwa samorządowych systemów informatycznych.</w:t>
      </w:r>
    </w:p>
    <w:p w:rsidR="00B1157D" w:rsidRPr="00B1157D" w:rsidRDefault="00B1157D" w:rsidP="00C546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1157D">
        <w:rPr>
          <w:rFonts w:eastAsia="Times New Roman" w:cstheme="minorHAnsi"/>
          <w:sz w:val="24"/>
          <w:szCs w:val="24"/>
          <w:lang w:eastAsia="pl-PL"/>
        </w:rPr>
        <w:t xml:space="preserve">Realizacja projektu bezpośrednio </w:t>
      </w:r>
      <w:r w:rsidR="006B1196">
        <w:rPr>
          <w:rFonts w:eastAsia="Times New Roman" w:cstheme="minorHAnsi"/>
          <w:sz w:val="24"/>
          <w:szCs w:val="24"/>
          <w:lang w:eastAsia="pl-PL"/>
        </w:rPr>
        <w:t xml:space="preserve">pozytywnie </w:t>
      </w:r>
      <w:r w:rsidRPr="00B1157D">
        <w:rPr>
          <w:rFonts w:eastAsia="Times New Roman" w:cstheme="minorHAnsi"/>
          <w:sz w:val="24"/>
          <w:szCs w:val="24"/>
          <w:lang w:eastAsia="pl-PL"/>
        </w:rPr>
        <w:t>wpłyn</w:t>
      </w:r>
      <w:r w:rsidR="006B1196">
        <w:rPr>
          <w:rFonts w:eastAsia="Times New Roman" w:cstheme="minorHAnsi"/>
          <w:sz w:val="24"/>
          <w:szCs w:val="24"/>
          <w:lang w:eastAsia="pl-PL"/>
        </w:rPr>
        <w:t>ęła</w:t>
      </w:r>
      <w:r w:rsidRPr="00B1157D">
        <w:rPr>
          <w:rFonts w:eastAsia="Times New Roman" w:cstheme="minorHAnsi"/>
          <w:sz w:val="24"/>
          <w:szCs w:val="24"/>
          <w:lang w:eastAsia="pl-PL"/>
        </w:rPr>
        <w:t xml:space="preserve"> na rozwój cyfrowy JST oraz wzmocnienie cyfrowej odporności na zagrożenia.</w:t>
      </w:r>
    </w:p>
    <w:p w:rsidR="00B1157D" w:rsidRPr="00B1157D" w:rsidRDefault="00B1157D" w:rsidP="00C546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1157D">
        <w:rPr>
          <w:rFonts w:eastAsia="Times New Roman" w:cstheme="minorHAnsi"/>
          <w:sz w:val="24"/>
          <w:szCs w:val="24"/>
          <w:lang w:eastAsia="pl-PL"/>
        </w:rPr>
        <w:t>Cel</w:t>
      </w:r>
      <w:r w:rsidR="006B1196">
        <w:rPr>
          <w:rFonts w:eastAsia="Times New Roman" w:cstheme="minorHAnsi"/>
          <w:sz w:val="24"/>
          <w:szCs w:val="24"/>
          <w:lang w:eastAsia="pl-PL"/>
        </w:rPr>
        <w:t>em</w:t>
      </w:r>
      <w:r w:rsidRPr="00B1157D">
        <w:rPr>
          <w:rFonts w:eastAsia="Times New Roman" w:cstheme="minorHAnsi"/>
          <w:sz w:val="24"/>
          <w:szCs w:val="24"/>
          <w:lang w:eastAsia="pl-PL"/>
        </w:rPr>
        <w:t xml:space="preserve"> projektu</w:t>
      </w:r>
      <w:r w:rsidR="006B1196">
        <w:rPr>
          <w:rFonts w:eastAsia="Times New Roman" w:cstheme="minorHAnsi"/>
          <w:sz w:val="24"/>
          <w:szCs w:val="24"/>
          <w:lang w:eastAsia="pl-PL"/>
        </w:rPr>
        <w:t xml:space="preserve"> było</w:t>
      </w:r>
      <w:r w:rsidRPr="00B1157D">
        <w:rPr>
          <w:rFonts w:eastAsia="Times New Roman" w:cstheme="minorHAnsi"/>
          <w:sz w:val="24"/>
          <w:szCs w:val="24"/>
          <w:lang w:eastAsia="pl-PL"/>
        </w:rPr>
        <w:t>:</w:t>
      </w:r>
    </w:p>
    <w:p w:rsidR="00172AF7" w:rsidRDefault="00172AF7" w:rsidP="00C546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Wsparcie</w:t>
      </w:r>
      <w:r w:rsidR="00B1157D" w:rsidRPr="00B1157D">
        <w:rPr>
          <w:rFonts w:eastAsia="Times New Roman" w:cstheme="minorHAnsi"/>
          <w:sz w:val="24"/>
          <w:szCs w:val="24"/>
          <w:lang w:eastAsia="pl-PL"/>
        </w:rPr>
        <w:t xml:space="preserve"> JST w zakresie realizacji usług publicznych na drodze teleinformatycznej,</w:t>
      </w:r>
      <w:r>
        <w:rPr>
          <w:rFonts w:eastAsia="Times New Roman" w:cstheme="minorHAnsi"/>
          <w:sz w:val="24"/>
          <w:szCs w:val="24"/>
          <w:lang w:eastAsia="pl-PL"/>
        </w:rPr>
        <w:t xml:space="preserve"> poprzez zwiększenie cyfryzacji instytucji samorządowych</w:t>
      </w:r>
      <w:r w:rsidR="00C546AF">
        <w:rPr>
          <w:rFonts w:eastAsia="Times New Roman" w:cstheme="minorHAnsi"/>
          <w:sz w:val="24"/>
          <w:szCs w:val="24"/>
          <w:lang w:eastAsia="pl-PL"/>
        </w:rPr>
        <w:t xml:space="preserve"> oraz jednostek im podległych i </w:t>
      </w:r>
      <w:r>
        <w:rPr>
          <w:rFonts w:eastAsia="Times New Roman" w:cstheme="minorHAnsi"/>
          <w:sz w:val="24"/>
          <w:szCs w:val="24"/>
          <w:lang w:eastAsia="pl-PL"/>
        </w:rPr>
        <w:t>nadzorowanych, a także zwiększenie cyberbezpieczeństwa.</w:t>
      </w:r>
    </w:p>
    <w:p w:rsidR="00B1157D" w:rsidRPr="00B1157D" w:rsidRDefault="00B1157D" w:rsidP="00C546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1157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Przyznana kwota grantu: </w:t>
      </w:r>
      <w:r w:rsidR="00172AF7">
        <w:rPr>
          <w:rFonts w:eastAsia="Times New Roman" w:cstheme="minorHAnsi"/>
          <w:b/>
          <w:bCs/>
          <w:sz w:val="24"/>
          <w:szCs w:val="24"/>
          <w:lang w:eastAsia="pl-PL"/>
        </w:rPr>
        <w:t>168.150</w:t>
      </w:r>
      <w:r w:rsidRPr="00B1157D">
        <w:rPr>
          <w:rFonts w:eastAsia="Times New Roman" w:cstheme="minorHAnsi"/>
          <w:b/>
          <w:bCs/>
          <w:sz w:val="24"/>
          <w:szCs w:val="24"/>
          <w:lang w:eastAsia="pl-PL"/>
        </w:rPr>
        <w:t>,00 zł</w:t>
      </w:r>
    </w:p>
    <w:p w:rsidR="007353B7" w:rsidRDefault="00172AF7" w:rsidP="00C546AF">
      <w:pPr>
        <w:spacing w:before="100" w:beforeAutospacing="1" w:after="100" w:afterAutospacing="1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Projekt </w:t>
      </w:r>
      <w:r w:rsidR="00B777C3">
        <w:rPr>
          <w:rFonts w:eastAsia="Times New Roman" w:cstheme="minorHAnsi"/>
          <w:sz w:val="24"/>
          <w:szCs w:val="24"/>
          <w:lang w:eastAsia="pl-PL"/>
        </w:rPr>
        <w:t xml:space="preserve">w 100% dofinansowany z </w:t>
      </w:r>
      <w:r w:rsidR="00801BE0" w:rsidRPr="00B1157D">
        <w:rPr>
          <w:rFonts w:eastAsia="Calibri" w:cstheme="minorHAnsi"/>
          <w:sz w:val="24"/>
          <w:szCs w:val="24"/>
        </w:rPr>
        <w:t>Programu Operacyjnego Polska Cyfrowa na lata 2014-2020, Osi Priorytetowej V Rozwój cyfrowy JST oraz wzmocnienie cyfrowej odporności na zagrożenia REACT-EU, Działania 5.1 Rozwój cyfrowy JST oraz wzmocnienie cyfrowej odporności na zagrożenia</w:t>
      </w:r>
      <w:r w:rsidR="00B777C3">
        <w:rPr>
          <w:rFonts w:eastAsia="Calibri" w:cstheme="minorHAnsi"/>
          <w:sz w:val="24"/>
          <w:szCs w:val="24"/>
        </w:rPr>
        <w:t>. Sfinansowano w ramach reakcji Unii na pandemię COVID-19.</w:t>
      </w:r>
    </w:p>
    <w:sectPr w:rsidR="007353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1F" w:rsidRDefault="0059511F" w:rsidP="0059511F">
      <w:pPr>
        <w:spacing w:after="0" w:line="240" w:lineRule="auto"/>
      </w:pPr>
      <w:r>
        <w:separator/>
      </w:r>
    </w:p>
  </w:endnote>
  <w:endnote w:type="continuationSeparator" w:id="0">
    <w:p w:rsidR="0059511F" w:rsidRDefault="0059511F" w:rsidP="0059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00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196" w:rsidRPr="000F373C" w:rsidRDefault="006B1196" w:rsidP="006B1196">
    <w:pPr>
      <w:pStyle w:val="Stopka"/>
      <w:jc w:val="center"/>
      <w:rPr>
        <w:i/>
        <w:sz w:val="20"/>
        <w:szCs w:val="20"/>
      </w:rPr>
    </w:pPr>
    <w:r w:rsidRPr="000F373C">
      <w:rPr>
        <w:i/>
        <w:sz w:val="20"/>
        <w:szCs w:val="20"/>
      </w:rPr>
      <w:t xml:space="preserve">Projekt “Cyfrowa gmina” jest finansowany ze środków Europejskiego </w:t>
    </w:r>
    <w:r>
      <w:rPr>
        <w:i/>
        <w:sz w:val="20"/>
        <w:szCs w:val="20"/>
      </w:rPr>
      <w:t>Funduszu Rozwoju Regionalnego w </w:t>
    </w:r>
    <w:r w:rsidRPr="000F373C">
      <w:rPr>
        <w:i/>
        <w:sz w:val="20"/>
        <w:szCs w:val="20"/>
      </w:rPr>
      <w:t>ramach Programu Operacyjnego Polska Cyfrowa na lata 2014-2020</w:t>
    </w:r>
  </w:p>
  <w:p w:rsidR="006B1196" w:rsidRPr="000F373C" w:rsidRDefault="006B1196" w:rsidP="006B1196">
    <w:pPr>
      <w:pStyle w:val="Stopka"/>
      <w:jc w:val="center"/>
      <w:rPr>
        <w:i/>
        <w:sz w:val="20"/>
        <w:szCs w:val="20"/>
      </w:rPr>
    </w:pPr>
    <w:r w:rsidRPr="000F373C">
      <w:rPr>
        <w:i/>
        <w:sz w:val="20"/>
        <w:szCs w:val="20"/>
      </w:rPr>
      <w:t>Sfinansowano w ramach reakcji Unii na pandemię COVID-19</w:t>
    </w:r>
  </w:p>
  <w:p w:rsidR="006B1196" w:rsidRDefault="006B11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1F" w:rsidRDefault="0059511F" w:rsidP="0059511F">
      <w:pPr>
        <w:spacing w:after="0" w:line="240" w:lineRule="auto"/>
      </w:pPr>
      <w:r>
        <w:separator/>
      </w:r>
    </w:p>
  </w:footnote>
  <w:footnote w:type="continuationSeparator" w:id="0">
    <w:p w:rsidR="0059511F" w:rsidRDefault="0059511F" w:rsidP="0059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11F" w:rsidRDefault="00B1157D" w:rsidP="00B1157D">
    <w:pPr>
      <w:pStyle w:val="Nagwek"/>
      <w:tabs>
        <w:tab w:val="clear" w:pos="4536"/>
      </w:tabs>
    </w:pPr>
    <w:r w:rsidRPr="00B1157D">
      <w:rPr>
        <w:rFonts w:ascii="Calibri" w:eastAsia="SimSun" w:hAnsi="Calibri" w:cs="font3600"/>
        <w:noProof/>
        <w:lang w:eastAsia="pl-PL"/>
      </w:rPr>
      <w:drawing>
        <wp:anchor distT="0" distB="0" distL="114935" distR="114935" simplePos="0" relativeHeight="251659264" behindDoc="1" locked="0" layoutInCell="1" allowOverlap="1" wp14:anchorId="6749941C" wp14:editId="0CC3DB67">
          <wp:simplePos x="0" y="0"/>
          <wp:positionH relativeFrom="page">
            <wp:posOffset>619125</wp:posOffset>
          </wp:positionH>
          <wp:positionV relativeFrom="paragraph">
            <wp:posOffset>-324485</wp:posOffset>
          </wp:positionV>
          <wp:extent cx="6183630" cy="760418"/>
          <wp:effectExtent l="0" t="0" r="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244"/>
                  <a:stretch/>
                </pic:blipFill>
                <pic:spPr bwMode="auto">
                  <a:xfrm>
                    <a:off x="0" y="0"/>
                    <a:ext cx="6183630" cy="76041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BB"/>
    <w:rsid w:val="00172AF7"/>
    <w:rsid w:val="0059511F"/>
    <w:rsid w:val="006B1196"/>
    <w:rsid w:val="007353B7"/>
    <w:rsid w:val="00801BE0"/>
    <w:rsid w:val="00AF2359"/>
    <w:rsid w:val="00B1157D"/>
    <w:rsid w:val="00B777C3"/>
    <w:rsid w:val="00BC1EB4"/>
    <w:rsid w:val="00C546AF"/>
    <w:rsid w:val="00D0305D"/>
    <w:rsid w:val="00D038B8"/>
    <w:rsid w:val="00D3618C"/>
    <w:rsid w:val="00DE4DBB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69F50F7-A969-4562-A27D-0031DEAC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11F"/>
  </w:style>
  <w:style w:type="paragraph" w:styleId="Stopka">
    <w:name w:val="footer"/>
    <w:basedOn w:val="Normalny"/>
    <w:link w:val="StopkaZnak"/>
    <w:uiPriority w:val="99"/>
    <w:unhideWhenUsed/>
    <w:rsid w:val="0059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11F"/>
  </w:style>
  <w:style w:type="paragraph" w:styleId="Tekstdymka">
    <w:name w:val="Balloon Text"/>
    <w:basedOn w:val="Normalny"/>
    <w:link w:val="TekstdymkaZnak"/>
    <w:uiPriority w:val="99"/>
    <w:semiHidden/>
    <w:unhideWhenUsed/>
    <w:rsid w:val="00C54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Jedlikowska</dc:creator>
  <cp:keywords/>
  <dc:description/>
  <cp:lastModifiedBy>Agnieszka Jedlikowska</cp:lastModifiedBy>
  <cp:revision>10</cp:revision>
  <cp:lastPrinted>2023-09-25T12:33:00Z</cp:lastPrinted>
  <dcterms:created xsi:type="dcterms:W3CDTF">2022-04-12T10:59:00Z</dcterms:created>
  <dcterms:modified xsi:type="dcterms:W3CDTF">2023-09-25T12:33:00Z</dcterms:modified>
</cp:coreProperties>
</file>