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D4" w:rsidRPr="00A2705C" w:rsidRDefault="008D32D4" w:rsidP="00A2705C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A2705C">
        <w:rPr>
          <w:rFonts w:eastAsia="Times New Roman" w:cstheme="minorHAnsi"/>
          <w:bCs/>
          <w:lang w:eastAsia="pl-PL"/>
        </w:rPr>
        <w:t xml:space="preserve">INFORMACJA O REALIZACJI  IX  EDYCJI </w:t>
      </w:r>
      <w:proofErr w:type="spellStart"/>
      <w:r w:rsidRPr="00A2705C">
        <w:rPr>
          <w:rFonts w:eastAsia="Times New Roman" w:cstheme="minorHAnsi"/>
          <w:bCs/>
          <w:lang w:eastAsia="pl-PL"/>
        </w:rPr>
        <w:t>mPotęgi</w:t>
      </w:r>
      <w:proofErr w:type="spellEnd"/>
      <w:r w:rsidRPr="00A2705C">
        <w:rPr>
          <w:rFonts w:eastAsia="Times New Roman" w:cstheme="minorHAnsi"/>
          <w:bCs/>
          <w:lang w:eastAsia="pl-PL"/>
        </w:rPr>
        <w:t xml:space="preserve"> „Magia procentów”</w:t>
      </w:r>
    </w:p>
    <w:p w:rsidR="00A2705C" w:rsidRDefault="00A2705C" w:rsidP="008D32D4">
      <w:pPr>
        <w:spacing w:after="0" w:line="240" w:lineRule="auto"/>
        <w:rPr>
          <w:rFonts w:eastAsia="Times New Roman" w:cstheme="minorHAnsi"/>
          <w:lang w:eastAsia="pl-PL"/>
        </w:rPr>
      </w:pPr>
    </w:p>
    <w:p w:rsidR="008D32D4" w:rsidRDefault="008D32D4" w:rsidP="00A2705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2705C">
        <w:rPr>
          <w:rFonts w:eastAsia="Times New Roman" w:cstheme="minorHAnsi"/>
          <w:b/>
          <w:lang w:eastAsia="pl-PL"/>
        </w:rPr>
        <w:t>Zajęcia edukacyjne „Magia procentów” w ramach Programu „</w:t>
      </w:r>
      <w:proofErr w:type="spellStart"/>
      <w:r w:rsidRPr="00A2705C">
        <w:rPr>
          <w:rFonts w:eastAsia="Times New Roman" w:cstheme="minorHAnsi"/>
          <w:b/>
          <w:lang w:eastAsia="pl-PL"/>
        </w:rPr>
        <w:t>mPotęga</w:t>
      </w:r>
      <w:proofErr w:type="spellEnd"/>
      <w:r w:rsidRPr="00A2705C">
        <w:rPr>
          <w:rFonts w:eastAsia="Times New Roman" w:cstheme="minorHAnsi"/>
          <w:b/>
          <w:lang w:eastAsia="pl-PL"/>
        </w:rPr>
        <w:t xml:space="preserve">” IX edycja będą  realizowane w Publicznej Szkole Podstawowej im. ks. Kazimierza </w:t>
      </w:r>
      <w:proofErr w:type="spellStart"/>
      <w:r w:rsidRPr="00A2705C">
        <w:rPr>
          <w:rFonts w:eastAsia="Times New Roman" w:cstheme="minorHAnsi"/>
          <w:b/>
          <w:lang w:eastAsia="pl-PL"/>
        </w:rPr>
        <w:t>Kniedziałowskiego</w:t>
      </w:r>
      <w:proofErr w:type="spellEnd"/>
      <w:r w:rsidRPr="00A2705C">
        <w:rPr>
          <w:rFonts w:eastAsia="Times New Roman" w:cstheme="minorHAnsi"/>
          <w:b/>
          <w:lang w:eastAsia="pl-PL"/>
        </w:rPr>
        <w:t xml:space="preserve"> w Dobieszynie</w:t>
      </w:r>
    </w:p>
    <w:p w:rsidR="00A2705C" w:rsidRPr="00A2705C" w:rsidRDefault="00A2705C" w:rsidP="00A2705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8D32D4" w:rsidRPr="008D32D4" w:rsidRDefault="008D32D4" w:rsidP="008D32D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>Cele projektu:</w:t>
      </w:r>
    </w:p>
    <w:p w:rsidR="008D32D4" w:rsidRPr="008D32D4" w:rsidRDefault="008D32D4" w:rsidP="008D32D4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- przybliżenie pojęć związanych z procentami,</w:t>
      </w:r>
    </w:p>
    <w:p w:rsidR="008D32D4" w:rsidRPr="008D32D4" w:rsidRDefault="008D32D4" w:rsidP="008D32D4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- pobudzenie do samodzielnego i logicznego myślenia przez zabawy, gry, łamigłówki, ciekawostki i konkursy.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 xml:space="preserve">2. Opis projektu. 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Projekt ,,Magia procentów" będzie realizowany w formie warsztatów (dwa razy w miesiącu od września do grudnia). Chcemy aby nasi uczniowie odczarowali, zrozumieli pojęcia związane z procentami: obniżka o podany %, podwyżka o podany %, dwukrotna obniżka o podany %. Nasze zajęcia uatrakcyjni wycieczka do Centrum Nauki Leonardo da Vinci oraz Dzień Matematyki, podczas którego zorganizujemy gry i zabawy matematyczne związane z obliczeniami procentowymi dla uczniów naszej szkoły.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 xml:space="preserve">Plan działań projektowych: 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1.Przygotowanie, opracowanie i wykonanie domina matematycznego (obliczenia procentowe) z wykorzystaniem drukarki 3D.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2. Wykonanie gier planszowych (obniżanie i podwyższanie o dany % cen towarów).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3. Wycieczka do Centrum Nauki Leonardo da Vinci udział w warsztatach i pokazach naukowych.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4. Szkolny konkurs na najciekawszy rebus związany z %.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5. Zorganizowanie Dnia Matematyki- teleturniej 1 z 10-ciu.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>3. Prowadzący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 xml:space="preserve">Projekt merytorycznie prowadzić będą nauczycielki matematyki – Dorota </w:t>
      </w:r>
      <w:proofErr w:type="spellStart"/>
      <w:r w:rsidRPr="008D32D4">
        <w:rPr>
          <w:rFonts w:eastAsia="Times New Roman" w:cstheme="minorHAnsi"/>
          <w:lang w:eastAsia="pl-PL"/>
        </w:rPr>
        <w:t>Wasek</w:t>
      </w:r>
      <w:proofErr w:type="spellEnd"/>
      <w:r w:rsidRPr="008D32D4">
        <w:rPr>
          <w:rFonts w:eastAsia="Times New Roman" w:cstheme="minorHAnsi"/>
          <w:lang w:eastAsia="pl-PL"/>
        </w:rPr>
        <w:t xml:space="preserve"> i Sławomira Kozłowska.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>4. Odbiorcy projektu.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W projekcie weźmie udział 21 uczniów klas 7 i 8 chcących poszerzyć swoje wiadomości i umiejętności z matematyki. Zarówno uzdolnieni matematycznie, jak i mający problemy z tym przedmiotem, a mający nadzieję na przełamanie oporu do tej dziedziny nauki.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>5. Planowane rezultaty projektu:</w:t>
      </w:r>
    </w:p>
    <w:p w:rsidR="008D32D4" w:rsidRPr="008D32D4" w:rsidRDefault="008D32D4" w:rsidP="008D32D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Uczestnicy projektu poszerzą wiedzę i umiejętności matematyczne w zakresie zagadnień związanych z procentami (obniżka, podwyżka  o podany procent; oprocentowanie kredytów).</w:t>
      </w:r>
    </w:p>
    <w:p w:rsidR="008D32D4" w:rsidRPr="008D32D4" w:rsidRDefault="008D32D4" w:rsidP="008D32D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Przygotowanie domina matematycznego z wykorzystaniem obliczeń procentowych.</w:t>
      </w:r>
    </w:p>
    <w:p w:rsidR="008D32D4" w:rsidRPr="008D32D4" w:rsidRDefault="008D32D4" w:rsidP="008D32D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Ułożenie rebusów matematycznych związanych  z procentami.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Nasze zajęcia pokażą, że zagadnienia związane z % można przyswoić, zrozumieć, bawić się nimi. Beneficjenci nauczą się w szybki i prosty sposób wykonywać różnorodne obliczenia procentowe. Poprzez samodzielne wykonanie domina procentowego i gier planszowych zrozumieją istotę obniżki i podwyżki cen towarów. Zabawa z wymyślaniem i układaniem wyżej wymienionych rozbudzi uczniowską wyobraźnię, rozwinie samodzielne, logiczne myślenie.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 xml:space="preserve">6. Promocja projektu. 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Do rozpowszechnienie wypracowanych rozwiązań w projekcie wykorzystamy:</w:t>
      </w:r>
    </w:p>
    <w:p w:rsidR="008D32D4" w:rsidRPr="008D32D4" w:rsidRDefault="008D32D4" w:rsidP="008D32D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stronę internetową szkoły,</w:t>
      </w:r>
    </w:p>
    <w:p w:rsidR="008D32D4" w:rsidRPr="008D32D4" w:rsidRDefault="008D32D4" w:rsidP="008D32D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8D32D4">
        <w:rPr>
          <w:rFonts w:eastAsia="Times New Roman" w:cstheme="minorHAnsi"/>
          <w:lang w:eastAsia="pl-PL"/>
        </w:rPr>
        <w:t>fb</w:t>
      </w:r>
      <w:proofErr w:type="spellEnd"/>
      <w:r w:rsidRPr="008D32D4">
        <w:rPr>
          <w:rFonts w:eastAsia="Times New Roman" w:cstheme="minorHAnsi"/>
          <w:lang w:eastAsia="pl-PL"/>
        </w:rPr>
        <w:t xml:space="preserve"> szkoły,</w:t>
      </w:r>
    </w:p>
    <w:p w:rsidR="008D32D4" w:rsidRPr="008D32D4" w:rsidRDefault="008D32D4" w:rsidP="008D32D4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stronę www Gminy Stromiec. 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 xml:space="preserve">7. Współpraca przy projekcie. 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Będziemy współpracować z:</w:t>
      </w:r>
    </w:p>
    <w:p w:rsidR="008D32D4" w:rsidRPr="008D32D4" w:rsidRDefault="008D32D4" w:rsidP="008D32D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lastRenderedPageBreak/>
        <w:t>Samorządem Uczniowskim - pomoc w organizacji festynu matematycznego;</w:t>
      </w:r>
    </w:p>
    <w:p w:rsidR="008D32D4" w:rsidRPr="008D32D4" w:rsidRDefault="008D32D4" w:rsidP="008D32D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Gminą Stromiec - udostępnienie informacji o projekcie.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b/>
          <w:bCs/>
          <w:lang w:eastAsia="pl-PL"/>
        </w:rPr>
        <w:t>8. Czas trwania projektu.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Termin rozpoczęcia projektu: wrzesień 2022r.</w:t>
      </w:r>
    </w:p>
    <w:p w:rsidR="008D32D4" w:rsidRPr="008D32D4" w:rsidRDefault="008D32D4" w:rsidP="008D3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Termin zakończenia projektu: grudzień 2022r.</w:t>
      </w:r>
    </w:p>
    <w:p w:rsidR="008D32D4" w:rsidRPr="008D32D4" w:rsidRDefault="008D32D4" w:rsidP="008D32D4">
      <w:pPr>
        <w:spacing w:after="0" w:line="240" w:lineRule="auto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lang w:eastAsia="pl-PL"/>
        </w:rPr>
        <w:t> </w:t>
      </w:r>
    </w:p>
    <w:p w:rsidR="008D32D4" w:rsidRPr="008D32D4" w:rsidRDefault="008D32D4" w:rsidP="008D32D4">
      <w:pPr>
        <w:spacing w:after="0" w:line="240" w:lineRule="auto"/>
        <w:rPr>
          <w:rFonts w:eastAsia="Times New Roman" w:cstheme="minorHAnsi"/>
          <w:lang w:eastAsia="pl-PL"/>
        </w:rPr>
      </w:pPr>
      <w:r w:rsidRPr="008D32D4">
        <w:rPr>
          <w:rFonts w:eastAsia="Times New Roman" w:cstheme="minorHAnsi"/>
          <w:i/>
          <w:iCs/>
          <w:lang w:eastAsia="pl-PL"/>
        </w:rPr>
        <w:t>Projekt dofinansowała Fundacja mBanku</w:t>
      </w:r>
    </w:p>
    <w:p w:rsidR="0070348B" w:rsidRDefault="0070348B"/>
    <w:sectPr w:rsidR="0070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322"/>
    <w:multiLevelType w:val="multilevel"/>
    <w:tmpl w:val="638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B2E0C"/>
    <w:multiLevelType w:val="multilevel"/>
    <w:tmpl w:val="6EF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A6425"/>
    <w:multiLevelType w:val="multilevel"/>
    <w:tmpl w:val="485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022C3"/>
    <w:multiLevelType w:val="multilevel"/>
    <w:tmpl w:val="9964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4"/>
    <w:rsid w:val="0070348B"/>
    <w:rsid w:val="008D32D4"/>
    <w:rsid w:val="00A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3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32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3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3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32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3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2022-10-24T17:56:00Z</dcterms:created>
  <dcterms:modified xsi:type="dcterms:W3CDTF">2022-10-24T17:56:00Z</dcterms:modified>
</cp:coreProperties>
</file>